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A5" w:rsidRDefault="00D806A5"/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МОУ Бирючевская ОШ</w:t>
      </w:r>
    </w:p>
    <w:p w:rsidR="006C6F8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Акт</w:t>
      </w:r>
    </w:p>
    <w:p w:rsidR="00127BD3" w:rsidRPr="006C6F83" w:rsidRDefault="00127BD3" w:rsidP="006C6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проверки орга</w:t>
      </w:r>
      <w:r w:rsidR="00CD1E7C">
        <w:rPr>
          <w:rFonts w:ascii="Times New Roman" w:hAnsi="Times New Roman" w:cs="Times New Roman"/>
          <w:sz w:val="24"/>
          <w:szCs w:val="24"/>
        </w:rPr>
        <w:t>низации питания обучающихся от 17</w:t>
      </w:r>
      <w:r w:rsidRPr="006C6F83">
        <w:rPr>
          <w:rFonts w:ascii="Times New Roman" w:hAnsi="Times New Roman" w:cs="Times New Roman"/>
          <w:sz w:val="24"/>
          <w:szCs w:val="24"/>
        </w:rPr>
        <w:t xml:space="preserve"> </w:t>
      </w:r>
      <w:r w:rsidR="00011DD0">
        <w:rPr>
          <w:rFonts w:ascii="Times New Roman" w:hAnsi="Times New Roman" w:cs="Times New Roman"/>
          <w:sz w:val="24"/>
          <w:szCs w:val="24"/>
        </w:rPr>
        <w:t>ок</w:t>
      </w:r>
      <w:r w:rsidRPr="006C6F83">
        <w:rPr>
          <w:rFonts w:ascii="Times New Roman" w:hAnsi="Times New Roman" w:cs="Times New Roman"/>
          <w:sz w:val="24"/>
          <w:szCs w:val="24"/>
        </w:rPr>
        <w:t>тября 2022 года</w:t>
      </w:r>
    </w:p>
    <w:p w:rsidR="00127BD3" w:rsidRPr="006C6F83" w:rsidRDefault="00CD1E7C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127BD3" w:rsidRPr="006C6F83">
        <w:rPr>
          <w:rFonts w:ascii="Times New Roman" w:hAnsi="Times New Roman" w:cs="Times New Roman"/>
          <w:sz w:val="24"/>
          <w:szCs w:val="24"/>
        </w:rPr>
        <w:t xml:space="preserve"> </w:t>
      </w:r>
      <w:r w:rsidR="00011DD0">
        <w:rPr>
          <w:rFonts w:ascii="Times New Roman" w:hAnsi="Times New Roman" w:cs="Times New Roman"/>
          <w:sz w:val="24"/>
          <w:szCs w:val="24"/>
        </w:rPr>
        <w:t>ок</w:t>
      </w:r>
      <w:r w:rsidR="00127BD3" w:rsidRPr="006C6F83">
        <w:rPr>
          <w:rFonts w:ascii="Times New Roman" w:hAnsi="Times New Roman" w:cs="Times New Roman"/>
          <w:sz w:val="24"/>
          <w:szCs w:val="24"/>
        </w:rPr>
        <w:t>тября комиссия в составе директора Старостиной Н.А., представителя родительской общественности Линниковой Е.А., Бочкарёвой Л.А. провели проверку организации питания обучающихся</w:t>
      </w:r>
    </w:p>
    <w:p w:rsidR="00127BD3" w:rsidRPr="006C6F83" w:rsidRDefault="00127BD3">
      <w:pPr>
        <w:rPr>
          <w:rFonts w:ascii="Times New Roman" w:hAnsi="Times New Roman" w:cs="Times New Roman"/>
          <w:sz w:val="24"/>
          <w:szCs w:val="24"/>
        </w:rPr>
      </w:pPr>
    </w:p>
    <w:p w:rsidR="00127BD3" w:rsidRPr="006C6F83" w:rsidRDefault="00127BD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Обеспечение питания обучающихся </w:t>
      </w:r>
    </w:p>
    <w:p w:rsidR="00127BD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7"/>
        <w:gridCol w:w="1423"/>
        <w:gridCol w:w="1423"/>
        <w:gridCol w:w="1436"/>
        <w:gridCol w:w="1427"/>
      </w:tblGrid>
      <w:tr w:rsidR="00127BD3" w:rsidRPr="006C6F83" w:rsidTr="00011DD0">
        <w:tc>
          <w:tcPr>
            <w:tcW w:w="1715" w:type="dxa"/>
          </w:tcPr>
          <w:p w:rsidR="00127BD3" w:rsidRPr="006C6F83" w:rsidRDefault="00127BD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27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23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23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36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27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Энерг. цен</w:t>
            </w:r>
          </w:p>
        </w:tc>
      </w:tr>
      <w:tr w:rsidR="00352F7E" w:rsidRPr="006C6F83" w:rsidTr="00011DD0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фруктовый</w:t>
            </w:r>
          </w:p>
        </w:tc>
        <w:tc>
          <w:tcPr>
            <w:tcW w:w="1427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4,03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7,45</w:t>
            </w:r>
          </w:p>
        </w:tc>
        <w:tc>
          <w:tcPr>
            <w:tcW w:w="1436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2,89</w:t>
            </w:r>
          </w:p>
        </w:tc>
        <w:tc>
          <w:tcPr>
            <w:tcW w:w="1427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Cs/>
                <w:sz w:val="24"/>
                <w:szCs w:val="24"/>
              </w:rPr>
              <w:t>94,84</w:t>
            </w:r>
          </w:p>
        </w:tc>
      </w:tr>
      <w:tr w:rsidR="00352F7E" w:rsidRPr="006C6F83" w:rsidTr="00011DD0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27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36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27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352F7E" w:rsidRPr="006C6F83" w:rsidTr="00F671B9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427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36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27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52F7E" w:rsidRPr="006C6F83" w:rsidTr="00F671B9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27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D3" w:rsidRPr="006C6F83" w:rsidTr="00011DD0">
        <w:tc>
          <w:tcPr>
            <w:tcW w:w="1715" w:type="dxa"/>
          </w:tcPr>
          <w:p w:rsidR="00127BD3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7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23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423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1436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91,73</w:t>
            </w:r>
          </w:p>
        </w:tc>
        <w:tc>
          <w:tcPr>
            <w:tcW w:w="1427" w:type="dxa"/>
          </w:tcPr>
          <w:p w:rsidR="00127BD3" w:rsidRPr="006C6F83" w:rsidRDefault="006C6F83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643,96</w:t>
            </w:r>
          </w:p>
        </w:tc>
      </w:tr>
    </w:tbl>
    <w:p w:rsidR="00127BD3" w:rsidRPr="006C6F83" w:rsidRDefault="00127BD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8"/>
        <w:gridCol w:w="1420"/>
        <w:gridCol w:w="1420"/>
        <w:gridCol w:w="1443"/>
        <w:gridCol w:w="1425"/>
      </w:tblGrid>
      <w:tr w:rsidR="00BF49B0" w:rsidRPr="006C6F83" w:rsidTr="00352F7E">
        <w:tc>
          <w:tcPr>
            <w:tcW w:w="1715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28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20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20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3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25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Энерг. цен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</w:t>
            </w:r>
          </w:p>
        </w:tc>
        <w:tc>
          <w:tcPr>
            <w:tcW w:w="1428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«Сибирский»</w:t>
            </w:r>
          </w:p>
        </w:tc>
        <w:tc>
          <w:tcPr>
            <w:tcW w:w="1428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«Тотошка»</w:t>
            </w:r>
          </w:p>
        </w:tc>
        <w:tc>
          <w:tcPr>
            <w:tcW w:w="1428" w:type="dxa"/>
          </w:tcPr>
          <w:p w:rsidR="00352F7E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428" w:type="dxa"/>
          </w:tcPr>
          <w:p w:rsidR="00352F7E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428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352F7E" w:rsidRPr="006C6F83" w:rsidTr="00352F7E">
        <w:tc>
          <w:tcPr>
            <w:tcW w:w="1715" w:type="dxa"/>
          </w:tcPr>
          <w:p w:rsidR="00352F7E" w:rsidRPr="00FC4A3C" w:rsidRDefault="00352F7E" w:rsidP="00352F7E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28" w:type="dxa"/>
          </w:tcPr>
          <w:p w:rsidR="00352F7E" w:rsidRPr="00FC4A3C" w:rsidRDefault="00352F7E" w:rsidP="00352F7E">
            <w:pPr>
              <w:tabs>
                <w:tab w:val="left" w:pos="103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0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43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25" w:type="dxa"/>
          </w:tcPr>
          <w:p w:rsidR="00352F7E" w:rsidRPr="006C6F83" w:rsidRDefault="00352F7E" w:rsidP="00352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BF49B0" w:rsidRPr="006C6F83" w:rsidTr="00352F7E">
        <w:tc>
          <w:tcPr>
            <w:tcW w:w="1715" w:type="dxa"/>
          </w:tcPr>
          <w:p w:rsidR="00BF49B0" w:rsidRPr="006C6F83" w:rsidRDefault="00BF49B0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8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0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37,77</w:t>
            </w:r>
          </w:p>
        </w:tc>
        <w:tc>
          <w:tcPr>
            <w:tcW w:w="1420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1443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124,39</w:t>
            </w:r>
          </w:p>
        </w:tc>
        <w:tc>
          <w:tcPr>
            <w:tcW w:w="1425" w:type="dxa"/>
          </w:tcPr>
          <w:p w:rsidR="00BF49B0" w:rsidRPr="006C6F83" w:rsidRDefault="00AF0F2D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924,43</w:t>
            </w:r>
          </w:p>
        </w:tc>
      </w:tr>
    </w:tbl>
    <w:p w:rsidR="00BF49B0" w:rsidRPr="006C6F83" w:rsidRDefault="00BF49B0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Температура потребляемых блюд. На момент приема пищи блюда были средней температуры.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Витаминизация пищи, потребление в питание обучающихся фруктов. Витаминизация блюд осуществляется путем добавления в компот и кисель аскорбиновой кислоты.</w:t>
      </w:r>
    </w:p>
    <w:p w:rsidR="00AF0F2D" w:rsidRPr="00AF0F2D" w:rsidRDefault="00AF0F2D" w:rsidP="00AF0F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школе имеется двухнедельное меню, утвержденное директором школы, имеется ежедневное меню составленное и утвержденное директором школы.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Default="00BF49B0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lastRenderedPageBreak/>
        <w:t>На момент проверки не было замены блюд на аналогичные по пищевым и биологически активным веществам.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B0" w:rsidRPr="006C6F83" w:rsidRDefault="00EE503F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Энергетическая ценность питания:</w:t>
      </w: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Завтрак </w:t>
      </w:r>
      <w:r w:rsidR="00011DD0">
        <w:rPr>
          <w:rFonts w:ascii="Times New Roman" w:hAnsi="Times New Roman" w:cs="Times New Roman"/>
          <w:sz w:val="24"/>
          <w:szCs w:val="24"/>
        </w:rPr>
        <w:t xml:space="preserve">и обед </w:t>
      </w:r>
      <w:r w:rsidRPr="006C6F83">
        <w:rPr>
          <w:rFonts w:ascii="Times New Roman" w:hAnsi="Times New Roman" w:cs="Times New Roman"/>
          <w:sz w:val="24"/>
          <w:szCs w:val="24"/>
        </w:rPr>
        <w:t>1-</w:t>
      </w:r>
      <w:r w:rsidR="00011DD0">
        <w:rPr>
          <w:rFonts w:ascii="Times New Roman" w:hAnsi="Times New Roman" w:cs="Times New Roman"/>
          <w:sz w:val="24"/>
          <w:szCs w:val="24"/>
        </w:rPr>
        <w:t>9</w:t>
      </w:r>
      <w:r w:rsidR="007071A4" w:rsidRPr="006C6F83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Масса порций: Масса порций соответствует меню.</w:t>
      </w:r>
    </w:p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Завтрак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7"/>
        <w:gridCol w:w="1423"/>
        <w:gridCol w:w="1423"/>
        <w:gridCol w:w="1436"/>
        <w:gridCol w:w="1427"/>
      </w:tblGrid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Энерг. цен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Салат из моркови «Петрушка»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4,03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7,45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2,89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94,84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Картофельная запеканка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444" w:type="dxa"/>
            <w:vAlign w:val="center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tabs>
                <w:tab w:val="left" w:pos="10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445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46" w:type="dxa"/>
          </w:tcPr>
          <w:p w:rsidR="00EE503F" w:rsidRPr="006C6F83" w:rsidRDefault="00EE503F" w:rsidP="006C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</w:tr>
      <w:tr w:rsidR="00EE503F" w:rsidRPr="006C6F83" w:rsidTr="00936D04">
        <w:tc>
          <w:tcPr>
            <w:tcW w:w="1627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503F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Обед 1-9 класс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428"/>
        <w:gridCol w:w="1420"/>
        <w:gridCol w:w="1420"/>
        <w:gridCol w:w="1443"/>
        <w:gridCol w:w="1425"/>
      </w:tblGrid>
      <w:tr w:rsidR="00EE503F" w:rsidRPr="006C6F83" w:rsidTr="00011DD0">
        <w:tc>
          <w:tcPr>
            <w:tcW w:w="171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Выход, гр.</w:t>
            </w:r>
          </w:p>
        </w:tc>
        <w:tc>
          <w:tcPr>
            <w:tcW w:w="1420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20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43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2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Энерг. цен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Pr="00FC4A3C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1428" w:type="dxa"/>
            <w:vAlign w:val="center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Pr="00FC4A3C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гороховый</w:t>
            </w:r>
          </w:p>
        </w:tc>
        <w:tc>
          <w:tcPr>
            <w:tcW w:w="1428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Крокеты «Детские»</w:t>
            </w:r>
          </w:p>
        </w:tc>
        <w:tc>
          <w:tcPr>
            <w:tcW w:w="1428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428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17,26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250,46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Pr="00FC4A3C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428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76,75</w:t>
            </w:r>
          </w:p>
        </w:tc>
      </w:tr>
      <w:tr w:rsidR="00011DD0" w:rsidRPr="006C6F83" w:rsidTr="00011DD0">
        <w:tc>
          <w:tcPr>
            <w:tcW w:w="1715" w:type="dxa"/>
          </w:tcPr>
          <w:p w:rsidR="00011DD0" w:rsidRPr="00FC4A3C" w:rsidRDefault="00011DD0" w:rsidP="00011DD0">
            <w:pPr>
              <w:tabs>
                <w:tab w:val="left" w:pos="10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28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20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443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25" w:type="dxa"/>
          </w:tcPr>
          <w:p w:rsidR="00011DD0" w:rsidRPr="006C6F83" w:rsidRDefault="00011DD0" w:rsidP="0001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78,89</w:t>
            </w:r>
          </w:p>
        </w:tc>
      </w:tr>
      <w:tr w:rsidR="00EE503F" w:rsidRPr="006C6F83" w:rsidTr="00011DD0">
        <w:tc>
          <w:tcPr>
            <w:tcW w:w="171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8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E503F" w:rsidRPr="006C6F83" w:rsidRDefault="00EE503F" w:rsidP="006C6F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3F" w:rsidRPr="006C6F83" w:rsidRDefault="00EE503F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На сайте школы размещена следующая информация: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Федеральный закон от 01 марта 2020 г. № 47-ФЗ «О внесении изменений федеральный закон «О качестве и безопасности пищевых продуктов» и статью 37 Федерального закона «Об образовании в Российской Федерации»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Локальные документы об организации питания в школе.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- Меню.</w:t>
      </w:r>
    </w:p>
    <w:p w:rsidR="007071A4" w:rsidRPr="006C6F83" w:rsidRDefault="007071A4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71A4" w:rsidRPr="006C6F83" w:rsidRDefault="007071A4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Оснащение пищеблока технологическим оборудованием, испра</w:t>
      </w:r>
      <w:r w:rsidR="00C009C7" w:rsidRPr="006C6F83">
        <w:rPr>
          <w:rFonts w:ascii="Times New Roman" w:hAnsi="Times New Roman" w:cs="Times New Roman"/>
          <w:sz w:val="24"/>
          <w:szCs w:val="24"/>
        </w:rPr>
        <w:t>вность:</w:t>
      </w:r>
    </w:p>
    <w:p w:rsidR="00C009C7" w:rsidRDefault="00C009C7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пищеблоке имеется технологическое оборудование. Оно находится в рабочем состоянии.</w:t>
      </w:r>
    </w:p>
    <w:p w:rsidR="00AF0F2D" w:rsidRPr="006C6F83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Все работники столовой обеспечены средствами индивидуальной защиты: маски, перчатки.</w:t>
      </w:r>
    </w:p>
    <w:p w:rsidR="00AF0F2D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 xml:space="preserve">Все продукты на момент проверки имеют сертификаты соответствия, соблюдено товарное соседство. Продукты хранятся при соответствующей температуре. Не качественных продуктов не выявлено. 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Журнал брокеража готовой продукции имеется. Заполняется ежедневно и своевременно.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Default="00C009C7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Лабораторные исследования были проведены в апреле 2022 года.</w:t>
      </w:r>
    </w:p>
    <w:p w:rsidR="00AF0F2D" w:rsidRPr="006C6F83" w:rsidRDefault="00AF0F2D" w:rsidP="00AF0F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9C7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О</w:t>
      </w:r>
      <w:r w:rsidR="00C009C7" w:rsidRPr="006C6F83">
        <w:rPr>
          <w:rFonts w:ascii="Times New Roman" w:hAnsi="Times New Roman" w:cs="Times New Roman"/>
          <w:sz w:val="24"/>
          <w:szCs w:val="24"/>
        </w:rPr>
        <w:t>рганоле</w:t>
      </w:r>
      <w:r w:rsidRPr="006C6F83">
        <w:rPr>
          <w:rFonts w:ascii="Times New Roman" w:hAnsi="Times New Roman" w:cs="Times New Roman"/>
          <w:sz w:val="24"/>
          <w:szCs w:val="24"/>
        </w:rPr>
        <w:t>п</w:t>
      </w:r>
      <w:r w:rsidR="00C009C7" w:rsidRPr="006C6F83">
        <w:rPr>
          <w:rFonts w:ascii="Times New Roman" w:hAnsi="Times New Roman" w:cs="Times New Roman"/>
          <w:sz w:val="24"/>
          <w:szCs w:val="24"/>
        </w:rPr>
        <w:t>ти</w:t>
      </w:r>
      <w:r w:rsidRPr="006C6F83">
        <w:rPr>
          <w:rFonts w:ascii="Times New Roman" w:hAnsi="Times New Roman" w:cs="Times New Roman"/>
          <w:sz w:val="24"/>
          <w:szCs w:val="24"/>
        </w:rPr>
        <w:t>ческая проба блюд: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В момент проверки были попробованы блюда: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Картофельная запеканка – умеренной прожарки, средне-соленая</w:t>
      </w:r>
    </w:p>
    <w:p w:rsidR="006C6F83" w:rsidRP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Компот из сухофруктов – насыщенного цвета, умеренно горячий, сладкий</w:t>
      </w:r>
    </w:p>
    <w:p w:rsidR="006C6F83" w:rsidRDefault="006C6F83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Хлеб – свежий, мягкий, порезан ломтиками.</w:t>
      </w:r>
    </w:p>
    <w:p w:rsidR="00AF0F2D" w:rsidRDefault="00AF0F2D" w:rsidP="006C6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После завтрака и обеда остались отходы от еды, остатки чая и хлеба.</w:t>
      </w:r>
    </w:p>
    <w:p w:rsidR="00AF0F2D" w:rsidRDefault="00AF0F2D" w:rsidP="006C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F83" w:rsidRPr="006C6F83" w:rsidRDefault="006C6F83" w:rsidP="006C6F83">
      <w:pPr>
        <w:jc w:val="both"/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Н.А. Старостина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Е.А. Линникова</w:t>
      </w:r>
    </w:p>
    <w:p w:rsidR="006C6F83" w:rsidRPr="006C6F83" w:rsidRDefault="006C6F83" w:rsidP="006C6F83">
      <w:pPr>
        <w:rPr>
          <w:rFonts w:ascii="Times New Roman" w:hAnsi="Times New Roman" w:cs="Times New Roman"/>
          <w:sz w:val="24"/>
          <w:szCs w:val="24"/>
        </w:rPr>
      </w:pPr>
      <w:r w:rsidRPr="006C6F83">
        <w:rPr>
          <w:rFonts w:ascii="Times New Roman" w:hAnsi="Times New Roman" w:cs="Times New Roman"/>
          <w:sz w:val="24"/>
          <w:szCs w:val="24"/>
        </w:rPr>
        <w:t>________________ Л.А. Бочкарёва</w:t>
      </w:r>
    </w:p>
    <w:sectPr w:rsidR="006C6F83" w:rsidRPr="006C6F83" w:rsidSect="005C3F08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53AD"/>
    <w:multiLevelType w:val="hybridMultilevel"/>
    <w:tmpl w:val="D4A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2EB6"/>
    <w:rsid w:val="00011DD0"/>
    <w:rsid w:val="00127BD3"/>
    <w:rsid w:val="00352F7E"/>
    <w:rsid w:val="005C3F08"/>
    <w:rsid w:val="006C6F83"/>
    <w:rsid w:val="007071A4"/>
    <w:rsid w:val="008F2EB6"/>
    <w:rsid w:val="00AF0F2D"/>
    <w:rsid w:val="00BF49B0"/>
    <w:rsid w:val="00C009C7"/>
    <w:rsid w:val="00CD1E7C"/>
    <w:rsid w:val="00D806A5"/>
    <w:rsid w:val="00E459F1"/>
    <w:rsid w:val="00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DD6F-89DC-4A58-9AEC-D6184F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BD3"/>
    <w:pPr>
      <w:ind w:left="720"/>
      <w:contextualSpacing/>
    </w:pPr>
  </w:style>
  <w:style w:type="table" w:styleId="a4">
    <w:name w:val="Table Grid"/>
    <w:basedOn w:val="a1"/>
    <w:uiPriority w:val="39"/>
    <w:rsid w:val="001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2022-11-16T06:39:00Z</dcterms:created>
  <dcterms:modified xsi:type="dcterms:W3CDTF">2022-11-16T08:51:00Z</dcterms:modified>
</cp:coreProperties>
</file>